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7696D" w14:textId="2BB542FF" w:rsidR="00FA5618" w:rsidRDefault="009369ED">
      <w:pPr>
        <w:jc w:val="center"/>
        <w:rPr>
          <w:rFonts w:ascii="黑体" w:eastAsia="黑体" w:hAnsi="黑体"/>
          <w:sz w:val="32"/>
          <w:szCs w:val="36"/>
        </w:rPr>
      </w:pPr>
      <w:r w:rsidRPr="009369ED">
        <w:rPr>
          <w:rFonts w:ascii="黑体" w:eastAsia="黑体" w:hAnsi="黑体" w:hint="eastAsia"/>
          <w:sz w:val="32"/>
          <w:szCs w:val="36"/>
        </w:rPr>
        <w:t>GB/T 35759-2017《金属清洗剂》</w:t>
      </w:r>
      <w:r w:rsidR="00000000">
        <w:rPr>
          <w:rFonts w:ascii="黑体" w:eastAsia="黑体" w:hAnsi="黑体" w:hint="eastAsia"/>
          <w:sz w:val="32"/>
          <w:szCs w:val="36"/>
        </w:rPr>
        <w:t>国家标准第1号修改单</w:t>
      </w:r>
    </w:p>
    <w:p w14:paraId="39543066" w14:textId="77777777" w:rsidR="00FA5618" w:rsidRDefault="00000000">
      <w:pPr>
        <w:jc w:val="center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编制说明</w:t>
      </w:r>
    </w:p>
    <w:p w14:paraId="6DD17C90" w14:textId="77777777" w:rsidR="00FA5618" w:rsidRDefault="00FA5618">
      <w:pPr>
        <w:jc w:val="center"/>
        <w:rPr>
          <w:rFonts w:ascii="黑体" w:eastAsia="黑体" w:hAnsi="黑体"/>
          <w:sz w:val="32"/>
          <w:szCs w:val="36"/>
        </w:rPr>
      </w:pPr>
    </w:p>
    <w:p w14:paraId="18A49368" w14:textId="77777777" w:rsidR="00FA5618" w:rsidRDefault="00000000">
      <w:pPr>
        <w:numPr>
          <w:ilvl w:val="0"/>
          <w:numId w:val="1"/>
        </w:numPr>
        <w:ind w:firstLineChars="200" w:firstLine="560"/>
        <w:jc w:val="left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由于编辑性错误，在5.9.4中遗漏了如何给出检测结果的规定，现修改如下：将“检查外观后试片(连试片架)置于（40士2）℃烘箱中干燥30min，取出于干燥器中冷却，称量测定腐蚀量。”修改为“检查外观后试片(连试片架)置于（40士2）℃烘箱中干燥30min，取出于干燥器中冷却，称量测定腐蚀量，以2试片腐蚀量的算术平均值作为检测结果。”；</w:t>
      </w:r>
    </w:p>
    <w:p w14:paraId="7CB7B041" w14:textId="77777777" w:rsidR="00FA5618" w:rsidRDefault="00000000">
      <w:pPr>
        <w:numPr>
          <w:ilvl w:val="0"/>
          <w:numId w:val="1"/>
        </w:numPr>
        <w:ind w:firstLineChars="200" w:firstLine="560"/>
        <w:jc w:val="left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由于编辑性错误，在5.14.4中w</w:t>
      </w:r>
      <w:r>
        <w:rPr>
          <w:rFonts w:asciiTheme="minorEastAsia" w:hAnsiTheme="minorEastAsia" w:hint="eastAsia"/>
          <w:sz w:val="28"/>
          <w:szCs w:val="32"/>
          <w:vertAlign w:val="subscript"/>
        </w:rPr>
        <w:t>1</w:t>
      </w:r>
      <w:r>
        <w:rPr>
          <w:rFonts w:asciiTheme="minorEastAsia" w:hAnsiTheme="minorEastAsia" w:hint="eastAsia"/>
          <w:sz w:val="28"/>
          <w:szCs w:val="32"/>
        </w:rPr>
        <w:t>解释内容里遗漏了“100g作为一个计算单元”的说明，现修改如下：将“w</w:t>
      </w:r>
      <w:r>
        <w:rPr>
          <w:rFonts w:asciiTheme="minorEastAsia" w:hAnsiTheme="minorEastAsia" w:hint="eastAsia"/>
          <w:sz w:val="28"/>
          <w:szCs w:val="32"/>
          <w:vertAlign w:val="subscript"/>
        </w:rPr>
        <w:t>1</w:t>
      </w:r>
      <w:r>
        <w:rPr>
          <w:rFonts w:asciiTheme="minorEastAsia" w:hAnsiTheme="minorEastAsia" w:hint="eastAsia"/>
          <w:sz w:val="28"/>
          <w:szCs w:val="32"/>
        </w:rPr>
        <w:t>—100g试样中不挥发物含量的质量分数，单位为百分数（%）”修改为“w</w:t>
      </w:r>
      <w:r>
        <w:rPr>
          <w:rFonts w:asciiTheme="minorEastAsia" w:hAnsiTheme="minorEastAsia" w:hint="eastAsia"/>
          <w:sz w:val="28"/>
          <w:szCs w:val="32"/>
          <w:vertAlign w:val="subscript"/>
        </w:rPr>
        <w:t>1</w:t>
      </w:r>
      <w:r>
        <w:rPr>
          <w:rFonts w:asciiTheme="minorEastAsia" w:hAnsiTheme="minorEastAsia" w:hint="eastAsia"/>
          <w:sz w:val="28"/>
          <w:szCs w:val="32"/>
        </w:rPr>
        <w:t>—100g试样为一个计算单元、不挥发物含量的质量分数，单位为百分数（%）”；</w:t>
      </w:r>
    </w:p>
    <w:p w14:paraId="2DF1A5A6" w14:textId="77777777" w:rsidR="00FA5618" w:rsidRDefault="00000000">
      <w:pPr>
        <w:numPr>
          <w:ilvl w:val="0"/>
          <w:numId w:val="1"/>
        </w:numPr>
        <w:ind w:firstLineChars="200" w:firstLine="560"/>
        <w:jc w:val="left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由于编辑性错误，在附录A中A.5的w</w:t>
      </w:r>
      <w:r>
        <w:rPr>
          <w:rFonts w:asciiTheme="minorEastAsia" w:hAnsiTheme="minorEastAsia" w:hint="eastAsia"/>
          <w:sz w:val="28"/>
          <w:szCs w:val="32"/>
          <w:vertAlign w:val="subscript"/>
        </w:rPr>
        <w:t>1</w:t>
      </w:r>
      <w:r>
        <w:rPr>
          <w:rFonts w:asciiTheme="minorEastAsia" w:hAnsiTheme="minorEastAsia" w:hint="eastAsia"/>
          <w:sz w:val="28"/>
          <w:szCs w:val="32"/>
        </w:rPr>
        <w:t>解释内容里遗漏了“100g作为一个计算单元”的说明，现修改如下：将“w</w:t>
      </w:r>
      <w:r>
        <w:rPr>
          <w:rFonts w:asciiTheme="minorEastAsia" w:hAnsiTheme="minorEastAsia" w:hint="eastAsia"/>
          <w:sz w:val="28"/>
          <w:szCs w:val="32"/>
          <w:vertAlign w:val="subscript"/>
        </w:rPr>
        <w:t>1</w:t>
      </w:r>
      <w:r>
        <w:rPr>
          <w:rFonts w:asciiTheme="minorEastAsia" w:hAnsiTheme="minorEastAsia" w:hint="eastAsia"/>
          <w:sz w:val="28"/>
          <w:szCs w:val="32"/>
        </w:rPr>
        <w:t>—100g试样中酸度（以HCl计）的质量分数，%”修改为“w</w:t>
      </w:r>
      <w:r>
        <w:rPr>
          <w:rFonts w:asciiTheme="minorEastAsia" w:hAnsiTheme="minorEastAsia" w:hint="eastAsia"/>
          <w:sz w:val="28"/>
          <w:szCs w:val="32"/>
          <w:vertAlign w:val="subscript"/>
        </w:rPr>
        <w:t>1</w:t>
      </w:r>
      <w:r>
        <w:rPr>
          <w:rFonts w:asciiTheme="minorEastAsia" w:hAnsiTheme="minorEastAsia" w:hint="eastAsia"/>
          <w:sz w:val="28"/>
          <w:szCs w:val="32"/>
        </w:rPr>
        <w:t>—100g试样为一个计算单元、酸度（以HCl计）的质量分数，单位为百分数（%）”。</w:t>
      </w:r>
    </w:p>
    <w:sectPr w:rsidR="00FA561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162CE" w14:textId="77777777" w:rsidR="00FC5114" w:rsidRDefault="00FC5114" w:rsidP="009369ED">
      <w:r>
        <w:separator/>
      </w:r>
    </w:p>
  </w:endnote>
  <w:endnote w:type="continuationSeparator" w:id="0">
    <w:p w14:paraId="2204549F" w14:textId="77777777" w:rsidR="00FC5114" w:rsidRDefault="00FC5114" w:rsidP="0093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31FA9" w14:textId="77777777" w:rsidR="00FC5114" w:rsidRDefault="00FC5114" w:rsidP="009369ED">
      <w:r>
        <w:separator/>
      </w:r>
    </w:p>
  </w:footnote>
  <w:footnote w:type="continuationSeparator" w:id="0">
    <w:p w14:paraId="7EFBDBB7" w14:textId="77777777" w:rsidR="00FC5114" w:rsidRDefault="00FC5114" w:rsidP="00936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CF0AD9"/>
    <w:multiLevelType w:val="singleLevel"/>
    <w:tmpl w:val="D3CF0AD9"/>
    <w:lvl w:ilvl="0">
      <w:start w:val="1"/>
      <w:numFmt w:val="decimal"/>
      <w:suff w:val="nothing"/>
      <w:lvlText w:val="%1、"/>
      <w:lvlJc w:val="left"/>
    </w:lvl>
  </w:abstractNum>
  <w:num w:numId="1" w16cid:durableId="469134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46DC"/>
    <w:rsid w:val="00217DB0"/>
    <w:rsid w:val="003579E9"/>
    <w:rsid w:val="00555308"/>
    <w:rsid w:val="005C7BA4"/>
    <w:rsid w:val="007B7682"/>
    <w:rsid w:val="007D4B87"/>
    <w:rsid w:val="00896BF6"/>
    <w:rsid w:val="009369ED"/>
    <w:rsid w:val="00BC195E"/>
    <w:rsid w:val="00C6634C"/>
    <w:rsid w:val="00D543BE"/>
    <w:rsid w:val="00DC4AD6"/>
    <w:rsid w:val="00FA46DC"/>
    <w:rsid w:val="00FA5618"/>
    <w:rsid w:val="00FC5114"/>
    <w:rsid w:val="2BC27474"/>
    <w:rsid w:val="45D027AF"/>
    <w:rsid w:val="6B3D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437FC"/>
  <w15:docId w15:val="{BF6A9D1A-E136-40FB-8D0D-657DD027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D10D9A-A9D6-450D-A7A6-902F0BF5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晓辉</dc:creator>
  <cp:lastModifiedBy>李 晓辉</cp:lastModifiedBy>
  <cp:revision>7</cp:revision>
  <dcterms:created xsi:type="dcterms:W3CDTF">2021-11-10T07:02:00Z</dcterms:created>
  <dcterms:modified xsi:type="dcterms:W3CDTF">2022-08-15T03:43:00Z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7B6AFF0595F44946AAFA7D5F96C7DD20</vt:lpwstr>
  </property>
</Properties>
</file>